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F4" w:rsidRPr="00A03FF4" w:rsidRDefault="00A03FF4" w:rsidP="00A03FF4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52"/>
          <w:szCs w:val="52"/>
          <w:lang w:eastAsia="en-IE"/>
        </w:rPr>
      </w:pPr>
      <w:r w:rsidRPr="00A03FF4">
        <w:rPr>
          <w:rFonts w:ascii="Arial" w:eastAsia="Times New Roman" w:hAnsi="Arial" w:cs="Arial"/>
          <w:b/>
          <w:bCs/>
          <w:kern w:val="36"/>
          <w:sz w:val="52"/>
          <w:szCs w:val="52"/>
          <w:lang w:eastAsia="en-IE"/>
        </w:rPr>
        <w:t>Two wins from two as Kilkenny see off Antrim in League</w:t>
      </w:r>
    </w:p>
    <w:p w:rsidR="00A03FF4" w:rsidRPr="00A03FF4" w:rsidRDefault="00A03FF4" w:rsidP="00A03FF4">
      <w:pPr>
        <w:spacing w:before="225"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sz w:val="29"/>
          <w:szCs w:val="29"/>
          <w:lang w:eastAsia="en-IE"/>
        </w:rPr>
      </w:pPr>
      <w:r w:rsidRPr="00A03FF4">
        <w:rPr>
          <w:rFonts w:ascii="Arial" w:eastAsia="Times New Roman" w:hAnsi="Arial" w:cs="Arial"/>
          <w:b/>
          <w:bCs/>
          <w:caps/>
          <w:sz w:val="29"/>
          <w:szCs w:val="29"/>
          <w:lang w:eastAsia="en-IE"/>
        </w:rPr>
        <w:t>KILKENNY 1-28, ANTRIM 3-15</w:t>
      </w:r>
    </w:p>
    <w:p w:rsidR="00A03FF4" w:rsidRPr="00A03FF4" w:rsidRDefault="00A03FF4" w:rsidP="00A03F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BBBBBB"/>
          <w:sz w:val="24"/>
          <w:szCs w:val="24"/>
          <w:lang w:eastAsia="en-IE"/>
        </w:rPr>
      </w:pPr>
    </w:p>
    <w:p w:rsidR="00A03FF4" w:rsidRPr="00A03FF4" w:rsidRDefault="00A03FF4" w:rsidP="00A03F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</w:p>
    <w:p w:rsidR="00A03FF4" w:rsidRPr="00A03FF4" w:rsidRDefault="00A03FF4" w:rsidP="00A03FF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FFFFFF"/>
          <w:lang w:eastAsia="en-IE"/>
        </w:rPr>
      </w:pPr>
      <w:r w:rsidRPr="00A03FF4">
        <w:rPr>
          <w:rFonts w:ascii="inherit" w:eastAsia="Times New Roman" w:hAnsi="inherit" w:cs="Arial"/>
          <w:color w:val="FFFFFF"/>
          <w:lang w:eastAsia="en-IE"/>
        </w:rPr>
        <w:t>A strong final quarter helped Kilkenny</w:t>
      </w:r>
      <w:r>
        <w:rPr>
          <w:rFonts w:ascii="inherit" w:eastAsia="Times New Roman" w:hAnsi="inherit" w:cs="Arial"/>
          <w:color w:val="FFFFFF"/>
          <w:lang w:eastAsia="en-IE"/>
        </w:rPr>
        <w:t xml:space="preserve"> see off Antrim in </w:t>
      </w:r>
      <w:proofErr w:type="spellStart"/>
      <w:r>
        <w:rPr>
          <w:rFonts w:ascii="inherit" w:eastAsia="Times New Roman" w:hAnsi="inherit" w:cs="Arial"/>
          <w:color w:val="FFFFFF"/>
          <w:lang w:eastAsia="en-IE"/>
        </w:rPr>
        <w:t>UPMC</w:t>
      </w:r>
      <w:r w:rsidRPr="00A03FF4">
        <w:rPr>
          <w:rFonts w:ascii="inherit" w:eastAsia="Times New Roman" w:hAnsi="inherit" w:cs="Arial"/>
          <w:color w:val="FFFFFF"/>
          <w:lang w:eastAsia="en-IE"/>
        </w:rPr>
        <w:t>ark</w:t>
      </w:r>
      <w:proofErr w:type="spellEnd"/>
    </w:p>
    <w:p w:rsidR="00A03FF4" w:rsidRPr="00A03FF4" w:rsidRDefault="00A03FF4" w:rsidP="00A03FF4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Kilkenny kept up their winning start to the Allianz League, but needed to show all of their composure to see off a stubborn Antrim at UPMC </w:t>
      </w:r>
      <w:proofErr w:type="spellStart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Nowlan</w:t>
      </w:r>
      <w:proofErr w:type="spellEnd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Park.</w:t>
      </w:r>
    </w:p>
    <w:p w:rsidR="00A03FF4" w:rsidRPr="00A03FF4" w:rsidRDefault="00A03FF4" w:rsidP="00A03FF4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Although they had an eight-point lead at half-time (1-11 to 0-6), the Cats saw that advantage wiped out when Antrim hit them for 2-3 inside five second half minutes. The Ulstermen got their run going with points from Conor McCann and James McNaughton (2), before </w:t>
      </w:r>
      <w:proofErr w:type="spellStart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Conal</w:t>
      </w:r>
      <w:proofErr w:type="spellEnd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Cunning and </w:t>
      </w:r>
      <w:proofErr w:type="spellStart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Ciarán</w:t>
      </w:r>
      <w:proofErr w:type="spellEnd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Clarke stunned their hosts with two quick goals to leave the sides all square (2-10 to 1-13).</w:t>
      </w:r>
    </w:p>
    <w:p w:rsidR="00A03FF4" w:rsidRPr="00A03FF4" w:rsidRDefault="00A03FF4" w:rsidP="00A03FF4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Kilkenny didn't panic, however. Conor Browne's point started a rally of eight unanswered scores, three coming from Alan Murphy frees, </w:t>
      </w:r>
      <w:proofErr w:type="gramStart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that</w:t>
      </w:r>
      <w:proofErr w:type="gramEnd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saw the Cats roar back in front and on their way to victory (1-21 to 2-10).</w:t>
      </w:r>
    </w:p>
    <w:p w:rsidR="00A03FF4" w:rsidRPr="00A03FF4" w:rsidRDefault="00A03FF4" w:rsidP="00A03FF4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Kilkenny controlled most of the first half scoring, but needed the intervention of goalkeeper Darren Brennan to maintain that advantage. The </w:t>
      </w:r>
      <w:proofErr w:type="spellStart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netminder</w:t>
      </w:r>
      <w:proofErr w:type="spellEnd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made two great saves, the first a reaction stop to deny </w:t>
      </w:r>
      <w:proofErr w:type="spellStart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Conal</w:t>
      </w:r>
      <w:proofErr w:type="spellEnd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Cunning, before diving to his right to keep out </w:t>
      </w:r>
      <w:proofErr w:type="spellStart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Ciarán</w:t>
      </w:r>
      <w:proofErr w:type="spellEnd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Clarke's 32nd minute penalty.</w:t>
      </w:r>
    </w:p>
    <w:p w:rsidR="00A03FF4" w:rsidRPr="00A03FF4" w:rsidRDefault="00A03FF4" w:rsidP="00A03FF4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Kilkenny had no trouble in front of the posts, with Alan Murphy and James Bergin mining fine points before Eoin Cody slipped a low shot under Ryan Elliott for a 24th minute goal.</w:t>
      </w:r>
    </w:p>
    <w:p w:rsidR="00A03FF4" w:rsidRPr="00A03FF4" w:rsidRDefault="00A03FF4" w:rsidP="00A03FF4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At half-time Kilkenny seemed to be in control, as they went in eight points to the good (1-11 to 0-6). While Antrim would give them a second half headache, they hit back in fine style for an assured win.</w:t>
      </w:r>
    </w:p>
    <w:p w:rsidR="00A03FF4" w:rsidRDefault="00A03FF4" w:rsidP="00A03FF4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:rsidR="00A03FF4" w:rsidRDefault="00A03FF4" w:rsidP="00A03FF4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:rsidR="00A03FF4" w:rsidRDefault="00A03FF4" w:rsidP="00A03FF4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:rsidR="00A03FF4" w:rsidRPr="00A03FF4" w:rsidRDefault="00A03FF4" w:rsidP="00A03FF4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lastRenderedPageBreak/>
        <w:t>The Scorers</w:t>
      </w:r>
    </w:p>
    <w:p w:rsidR="00A03FF4" w:rsidRPr="00A03FF4" w:rsidRDefault="00A03FF4" w:rsidP="00A03FF4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Kilkenny - Alan Murphy (0-13, 0-9 frees); Eoin Cody (1-1); James Bergin (0-4); Adrian Mullen (0-3); Conor Browne, Martin Keoghan (0-2 each); Paddy Deegan, Richie Reid, John Donnelly (0-1 each).</w:t>
      </w:r>
    </w:p>
    <w:p w:rsidR="00A03FF4" w:rsidRPr="00A03FF4" w:rsidRDefault="00A03FF4" w:rsidP="00A03FF4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Antrim - </w:t>
      </w:r>
      <w:proofErr w:type="spellStart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Ciarán</w:t>
      </w:r>
      <w:proofErr w:type="spellEnd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Clarke (1-3, 0-3 frees); James McNaughton (0-6, 0-2 frees); </w:t>
      </w:r>
      <w:proofErr w:type="spellStart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Conal</w:t>
      </w:r>
      <w:proofErr w:type="spellEnd"/>
      <w:r w:rsidRPr="00A03F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Cunning (1-1); Neil McManus (1-0); Conor McCann (0-2); Gerard Walsh, Niall McKenna, Michael Bradley (0-1 each).</w:t>
      </w:r>
    </w:p>
    <w:p w:rsidR="000F4603" w:rsidRDefault="000F4603"/>
    <w:sectPr w:rsidR="000F4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F4"/>
    <w:rsid w:val="000F4603"/>
    <w:rsid w:val="00A0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3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A03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FF4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A03FF4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customStyle="1" w:styleId="authornamevalue">
    <w:name w:val="author_name_value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ataarticolo">
    <w:name w:val="data_articolo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authoremaillabel">
    <w:name w:val="author_email_label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authoremailvalue">
    <w:name w:val="author_email_value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umcommenti">
    <w:name w:val="num_commenti"/>
    <w:basedOn w:val="DefaultParagraphFont"/>
    <w:rsid w:val="00A03FF4"/>
  </w:style>
  <w:style w:type="character" w:styleId="Hyperlink">
    <w:name w:val="Hyperlink"/>
    <w:basedOn w:val="DefaultParagraphFont"/>
    <w:uiPriority w:val="99"/>
    <w:semiHidden/>
    <w:unhideWhenUsed/>
    <w:rsid w:val="00A03FF4"/>
    <w:rPr>
      <w:color w:val="0000FF"/>
      <w:u w:val="single"/>
    </w:rPr>
  </w:style>
  <w:style w:type="paragraph" w:customStyle="1" w:styleId="didascalia">
    <w:name w:val="didascalia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bbv-time-display">
    <w:name w:val="bbv-time-display"/>
    <w:basedOn w:val="DefaultParagraphFont"/>
    <w:rsid w:val="00A03FF4"/>
  </w:style>
  <w:style w:type="character" w:customStyle="1" w:styleId="bb-above">
    <w:name w:val="bb-above"/>
    <w:basedOn w:val="DefaultParagraphFont"/>
    <w:rsid w:val="00A03FF4"/>
  </w:style>
  <w:style w:type="character" w:styleId="Strong">
    <w:name w:val="Strong"/>
    <w:basedOn w:val="DefaultParagraphFont"/>
    <w:uiPriority w:val="22"/>
    <w:qFormat/>
    <w:rsid w:val="00A03F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3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A03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FF4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A03FF4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customStyle="1" w:styleId="authornamevalue">
    <w:name w:val="author_name_value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ataarticolo">
    <w:name w:val="data_articolo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authoremaillabel">
    <w:name w:val="author_email_label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authoremailvalue">
    <w:name w:val="author_email_value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umcommenti">
    <w:name w:val="num_commenti"/>
    <w:basedOn w:val="DefaultParagraphFont"/>
    <w:rsid w:val="00A03FF4"/>
  </w:style>
  <w:style w:type="character" w:styleId="Hyperlink">
    <w:name w:val="Hyperlink"/>
    <w:basedOn w:val="DefaultParagraphFont"/>
    <w:uiPriority w:val="99"/>
    <w:semiHidden/>
    <w:unhideWhenUsed/>
    <w:rsid w:val="00A03FF4"/>
    <w:rPr>
      <w:color w:val="0000FF"/>
      <w:u w:val="single"/>
    </w:rPr>
  </w:style>
  <w:style w:type="paragraph" w:customStyle="1" w:styleId="didascalia">
    <w:name w:val="didascalia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bbv-time-display">
    <w:name w:val="bbv-time-display"/>
    <w:basedOn w:val="DefaultParagraphFont"/>
    <w:rsid w:val="00A03FF4"/>
  </w:style>
  <w:style w:type="character" w:customStyle="1" w:styleId="bb-above">
    <w:name w:val="bb-above"/>
    <w:basedOn w:val="DefaultParagraphFont"/>
    <w:rsid w:val="00A03FF4"/>
  </w:style>
  <w:style w:type="character" w:styleId="Strong">
    <w:name w:val="Strong"/>
    <w:basedOn w:val="DefaultParagraphFont"/>
    <w:uiPriority w:val="22"/>
    <w:qFormat/>
    <w:rsid w:val="00A03F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4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9296">
                  <w:marLeft w:val="0"/>
                  <w:marRight w:val="300"/>
                  <w:marTop w:val="0"/>
                  <w:marBottom w:val="0"/>
                  <w:divBdr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divBdr>
                </w:div>
                <w:div w:id="7302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785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04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36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2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6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60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2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33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7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6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92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75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50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8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</dc:creator>
  <cp:lastModifiedBy>fitzg</cp:lastModifiedBy>
  <cp:revision>1</cp:revision>
  <dcterms:created xsi:type="dcterms:W3CDTF">2021-05-16T20:21:00Z</dcterms:created>
  <dcterms:modified xsi:type="dcterms:W3CDTF">2021-05-16T20:24:00Z</dcterms:modified>
</cp:coreProperties>
</file>